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BC2E" w14:textId="77777777" w:rsidR="002C6DF6" w:rsidRPr="005E55E4" w:rsidRDefault="00000000">
      <w:pPr>
        <w:jc w:val="center"/>
        <w:rPr>
          <w:rFonts w:ascii="黑体" w:eastAsia="黑体" w:hAnsi="黑体" w:cs="宋体"/>
          <w:w w:val="90"/>
          <w:sz w:val="44"/>
          <w:szCs w:val="44"/>
        </w:rPr>
      </w:pPr>
      <w:r w:rsidRPr="005E55E4">
        <w:rPr>
          <w:rFonts w:ascii="黑体" w:eastAsia="黑体" w:hAnsi="黑体" w:cs="宋体" w:hint="eastAsia"/>
          <w:w w:val="90"/>
          <w:sz w:val="44"/>
          <w:szCs w:val="44"/>
        </w:rPr>
        <w:t>汽车与交通工程学院学风建设之</w:t>
      </w:r>
    </w:p>
    <w:p w14:paraId="0DCFEAC9" w14:textId="77777777" w:rsidR="002C6DF6" w:rsidRPr="005E55E4" w:rsidRDefault="00000000">
      <w:pPr>
        <w:jc w:val="center"/>
        <w:rPr>
          <w:rFonts w:ascii="宋体" w:eastAsia="宋体" w:hAnsi="宋体" w:cs="宋体"/>
          <w:w w:val="90"/>
          <w:sz w:val="44"/>
          <w:szCs w:val="44"/>
        </w:rPr>
      </w:pPr>
      <w:r w:rsidRPr="005E55E4">
        <w:rPr>
          <w:rFonts w:ascii="黑体" w:eastAsia="黑体" w:hAnsi="黑体" w:cs="宋体"/>
          <w:w w:val="90"/>
          <w:sz w:val="44"/>
          <w:szCs w:val="44"/>
        </w:rPr>
        <w:t>2023</w:t>
      </w:r>
      <w:r w:rsidRPr="005E55E4">
        <w:rPr>
          <w:rFonts w:ascii="黑体" w:eastAsia="黑体" w:hAnsi="黑体" w:cs="宋体" w:hint="eastAsia"/>
          <w:w w:val="90"/>
          <w:sz w:val="44"/>
          <w:szCs w:val="44"/>
        </w:rPr>
        <w:t>级普通本科学生早读、晚自修实施方案</w:t>
      </w:r>
    </w:p>
    <w:p w14:paraId="7C6ECBBA" w14:textId="77777777" w:rsidR="002C6DF6" w:rsidRDefault="002C6DF6">
      <w:pPr>
        <w:jc w:val="center"/>
        <w:rPr>
          <w:rFonts w:ascii="宋体" w:eastAsia="宋体" w:hAnsi="宋体" w:cs="宋体"/>
          <w:sz w:val="44"/>
          <w:szCs w:val="44"/>
        </w:rPr>
      </w:pPr>
    </w:p>
    <w:p w14:paraId="418A8CF1" w14:textId="77777777" w:rsidR="002C6DF6" w:rsidRDefault="00000000">
      <w:pPr>
        <w:spacing w:line="600" w:lineRule="exact"/>
        <w:ind w:firstLine="5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根据《广州城市理工学院2023-2024学年学风建设方案》要求，结合我院学生实际情况拟定活动方案如下：</w:t>
      </w:r>
    </w:p>
    <w:p w14:paraId="7B4DC274" w14:textId="77777777" w:rsidR="002C6DF6" w:rsidRDefault="00000000">
      <w:pPr>
        <w:numPr>
          <w:ilvl w:val="0"/>
          <w:numId w:val="1"/>
        </w:numPr>
        <w:spacing w:line="600" w:lineRule="exact"/>
        <w:ind w:firstLine="538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参与人员</w:t>
      </w:r>
    </w:p>
    <w:p w14:paraId="7129D23A" w14:textId="77777777" w:rsidR="002C6DF6" w:rsidRDefault="00000000">
      <w:pPr>
        <w:spacing w:line="600" w:lineRule="exact"/>
        <w:ind w:left="5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汽车与交通工程学院202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级全体在读学生。</w:t>
      </w:r>
    </w:p>
    <w:p w14:paraId="6C72DF19" w14:textId="77777777" w:rsidR="002C6DF6" w:rsidRDefault="00000000">
      <w:pPr>
        <w:spacing w:line="600" w:lineRule="exact"/>
        <w:ind w:firstLine="538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二、学习方式和次数</w:t>
      </w:r>
    </w:p>
    <w:p w14:paraId="0DE5AECE" w14:textId="77777777" w:rsidR="002C6DF6" w:rsidRDefault="00000000">
      <w:pPr>
        <w:spacing w:line="600" w:lineRule="exact"/>
        <w:ind w:firstLine="5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-202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学年第一学期第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-18周每周开展二次晚自修和多次早读。</w:t>
      </w:r>
    </w:p>
    <w:p w14:paraId="3F6FDDE4" w14:textId="77777777" w:rsidR="002C6DF6" w:rsidRDefault="00000000">
      <w:pPr>
        <w:spacing w:line="600" w:lineRule="exact"/>
        <w:ind w:firstLine="5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早读：凡每天第1节有课班级必须7:55前到达上课教室进行早读，早读时间30分钟。</w:t>
      </w:r>
    </w:p>
    <w:p w14:paraId="41A0517D" w14:textId="77777777" w:rsidR="002C6DF6" w:rsidRDefault="00000000">
      <w:pPr>
        <w:spacing w:line="600" w:lineRule="exact"/>
        <w:ind w:firstLine="5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晚修：每周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次，全体202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级学生于晚上19:00-21:00在规定的课室进行晚自习，各班结合课程安排，晚自习持续周次可能有所不同，各班晚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修具体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课室参见下表。</w:t>
      </w:r>
    </w:p>
    <w:p w14:paraId="3E630433" w14:textId="77777777" w:rsidR="002C6DF6" w:rsidRDefault="002C6DF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7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828"/>
        <w:gridCol w:w="4394"/>
        <w:gridCol w:w="1559"/>
      </w:tblGrid>
      <w:tr w:rsidR="002C6DF6" w14:paraId="7969A469" w14:textId="77777777">
        <w:trPr>
          <w:trHeight w:val="186"/>
        </w:trPr>
        <w:tc>
          <w:tcPr>
            <w:tcW w:w="3828" w:type="dxa"/>
            <w:vAlign w:val="center"/>
          </w:tcPr>
          <w:p w14:paraId="77A4DF8E" w14:textId="77777777" w:rsidR="002C6DF6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班  级</w:t>
            </w:r>
          </w:p>
        </w:tc>
        <w:tc>
          <w:tcPr>
            <w:tcW w:w="4394" w:type="dxa"/>
            <w:vAlign w:val="center"/>
          </w:tcPr>
          <w:p w14:paraId="0B215249" w14:textId="77777777" w:rsidR="002C6DF6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时间（1</w:t>
            </w: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：0</w:t>
            </w: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>0-21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：0</w:t>
            </w: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1559" w:type="dxa"/>
            <w:vAlign w:val="center"/>
          </w:tcPr>
          <w:p w14:paraId="185E6C33" w14:textId="77777777" w:rsidR="002C6DF6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课室</w:t>
            </w:r>
          </w:p>
        </w:tc>
      </w:tr>
      <w:tr w:rsidR="002C6DF6" w14:paraId="194042A5" w14:textId="77777777">
        <w:trPr>
          <w:trHeight w:val="408"/>
        </w:trPr>
        <w:tc>
          <w:tcPr>
            <w:tcW w:w="3828" w:type="dxa"/>
            <w:vAlign w:val="center"/>
          </w:tcPr>
          <w:p w14:paraId="64D53FB6" w14:textId="77777777" w:rsidR="002C6DF6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车辆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班、车辆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  <w:p w14:paraId="63FA14CA" w14:textId="77777777" w:rsidR="002C6DF6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共8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  <w:tc>
          <w:tcPr>
            <w:tcW w:w="4394" w:type="dxa"/>
            <w:vAlign w:val="center"/>
          </w:tcPr>
          <w:p w14:paraId="0BFC63E6" w14:textId="77777777" w:rsidR="002C6DF6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【第4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-9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,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12-18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周】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每周一、周四晚上</w:t>
            </w:r>
          </w:p>
        </w:tc>
        <w:tc>
          <w:tcPr>
            <w:tcW w:w="1559" w:type="dxa"/>
            <w:vAlign w:val="center"/>
          </w:tcPr>
          <w:p w14:paraId="6C913236" w14:textId="77777777" w:rsidR="002C6DF6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A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2-10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</w:tr>
      <w:tr w:rsidR="002C6DF6" w14:paraId="7B5B5018" w14:textId="77777777">
        <w:trPr>
          <w:trHeight w:val="70"/>
        </w:trPr>
        <w:tc>
          <w:tcPr>
            <w:tcW w:w="3828" w:type="dxa"/>
            <w:vAlign w:val="center"/>
          </w:tcPr>
          <w:p w14:paraId="514985B0" w14:textId="77777777" w:rsidR="002C6DF6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新能源1班、新能源2班</w:t>
            </w:r>
          </w:p>
          <w:p w14:paraId="0C9A914C" w14:textId="77777777" w:rsidR="002C6DF6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共1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  <w:tc>
          <w:tcPr>
            <w:tcW w:w="4394" w:type="dxa"/>
            <w:vAlign w:val="center"/>
          </w:tcPr>
          <w:p w14:paraId="20C4DAB7" w14:textId="77777777" w:rsidR="002C6DF6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【第4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-9,12-15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周】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每周一晚上</w:t>
            </w:r>
          </w:p>
          <w:p w14:paraId="3B076A9C" w14:textId="77777777" w:rsidR="002C6DF6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【第4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-9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,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12-13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周】</w:t>
            </w:r>
          </w:p>
          <w:p w14:paraId="2691AB21" w14:textId="77777777" w:rsidR="002C6DF6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每周三晚上</w:t>
            </w:r>
          </w:p>
        </w:tc>
        <w:tc>
          <w:tcPr>
            <w:tcW w:w="1559" w:type="dxa"/>
            <w:vAlign w:val="center"/>
          </w:tcPr>
          <w:p w14:paraId="3D5EDD44" w14:textId="77777777" w:rsidR="002C6DF6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A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2-10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</w:tr>
      <w:tr w:rsidR="002C6DF6" w14:paraId="7C67E9EA" w14:textId="77777777">
        <w:trPr>
          <w:trHeight w:val="408"/>
        </w:trPr>
        <w:tc>
          <w:tcPr>
            <w:tcW w:w="3828" w:type="dxa"/>
            <w:vAlign w:val="center"/>
          </w:tcPr>
          <w:p w14:paraId="791C931D" w14:textId="77777777" w:rsidR="002C6DF6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物流1班、新能源3班</w:t>
            </w:r>
          </w:p>
          <w:p w14:paraId="5844BD0A" w14:textId="77777777" w:rsidR="002C6DF6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共7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  <w:tc>
          <w:tcPr>
            <w:tcW w:w="4394" w:type="dxa"/>
            <w:vAlign w:val="center"/>
          </w:tcPr>
          <w:p w14:paraId="60150C10" w14:textId="77777777" w:rsidR="002C6DF6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【第4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-9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,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12-18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周】</w:t>
            </w:r>
          </w:p>
          <w:p w14:paraId="227C9D14" w14:textId="77777777" w:rsidR="002C6DF6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每周三晚上</w:t>
            </w:r>
          </w:p>
        </w:tc>
        <w:tc>
          <w:tcPr>
            <w:tcW w:w="1559" w:type="dxa"/>
            <w:vAlign w:val="center"/>
          </w:tcPr>
          <w:p w14:paraId="21A2C4E3" w14:textId="77777777" w:rsidR="002C6DF6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A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2-109</w:t>
            </w:r>
          </w:p>
        </w:tc>
      </w:tr>
      <w:tr w:rsidR="002C6DF6" w14:paraId="6D5275FA" w14:textId="77777777">
        <w:trPr>
          <w:trHeight w:val="372"/>
        </w:trPr>
        <w:tc>
          <w:tcPr>
            <w:tcW w:w="3828" w:type="dxa"/>
            <w:vAlign w:val="center"/>
          </w:tcPr>
          <w:p w14:paraId="3985B1B7" w14:textId="77777777" w:rsidR="002C6DF6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智能车1班</w:t>
            </w:r>
          </w:p>
          <w:p w14:paraId="58FF8F1F" w14:textId="77777777" w:rsidR="002C6DF6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共3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  <w:tc>
          <w:tcPr>
            <w:tcW w:w="4394" w:type="dxa"/>
            <w:vAlign w:val="center"/>
          </w:tcPr>
          <w:p w14:paraId="5F2289B4" w14:textId="77777777" w:rsidR="002C6DF6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【第4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-9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,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12-18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周】</w:t>
            </w:r>
          </w:p>
          <w:p w14:paraId="4B099861" w14:textId="77777777" w:rsidR="002C6DF6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每周四晚上</w:t>
            </w:r>
          </w:p>
        </w:tc>
        <w:tc>
          <w:tcPr>
            <w:tcW w:w="1559" w:type="dxa"/>
            <w:vAlign w:val="center"/>
          </w:tcPr>
          <w:p w14:paraId="4A27A0D9" w14:textId="77777777" w:rsidR="002C6DF6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A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-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107</w:t>
            </w:r>
          </w:p>
        </w:tc>
      </w:tr>
      <w:tr w:rsidR="002C6DF6" w14:paraId="24F1993E" w14:textId="77777777">
        <w:trPr>
          <w:trHeight w:val="372"/>
        </w:trPr>
        <w:tc>
          <w:tcPr>
            <w:tcW w:w="3828" w:type="dxa"/>
            <w:vAlign w:val="center"/>
          </w:tcPr>
          <w:p w14:paraId="0F84ED29" w14:textId="77777777" w:rsidR="002C6DF6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智能车1班、新能源3班</w:t>
            </w:r>
          </w:p>
          <w:p w14:paraId="798B02C0" w14:textId="77777777" w:rsidR="002C6DF6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共9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  <w:tc>
          <w:tcPr>
            <w:tcW w:w="4394" w:type="dxa"/>
            <w:vAlign w:val="center"/>
          </w:tcPr>
          <w:p w14:paraId="64F57D2E" w14:textId="77777777" w:rsidR="002C6DF6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【第4-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，12周】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每周一晚上</w:t>
            </w:r>
          </w:p>
        </w:tc>
        <w:tc>
          <w:tcPr>
            <w:tcW w:w="1559" w:type="dxa"/>
            <w:vAlign w:val="center"/>
          </w:tcPr>
          <w:p w14:paraId="38D02A40" w14:textId="77777777" w:rsidR="002C6DF6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A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2-10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</w:tbl>
    <w:p w14:paraId="639097A5" w14:textId="77777777" w:rsidR="002C6DF6" w:rsidRDefault="002C6DF6">
      <w:pPr>
        <w:spacing w:line="600" w:lineRule="exact"/>
        <w:ind w:firstLine="538"/>
        <w:rPr>
          <w:rFonts w:ascii="仿宋_GB2312" w:eastAsia="仿宋_GB2312" w:hAnsi="仿宋_GB2312" w:cs="仿宋_GB2312"/>
          <w:sz w:val="32"/>
          <w:szCs w:val="32"/>
        </w:rPr>
      </w:pPr>
    </w:p>
    <w:p w14:paraId="3D1670A7" w14:textId="77777777" w:rsidR="002C6DF6" w:rsidRDefault="00000000">
      <w:pPr>
        <w:numPr>
          <w:ilvl w:val="0"/>
          <w:numId w:val="2"/>
        </w:numPr>
        <w:spacing w:line="600" w:lineRule="exact"/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学习方式和主要内容</w:t>
      </w:r>
    </w:p>
    <w:p w14:paraId="0F757A94" w14:textId="5A01260C" w:rsidR="002C6DF6" w:rsidRPr="005E55E4" w:rsidRDefault="00000000" w:rsidP="005E55E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E55E4">
        <w:rPr>
          <w:rFonts w:ascii="仿宋_GB2312" w:eastAsia="仿宋_GB2312" w:hAnsi="仿宋_GB2312" w:cs="仿宋_GB2312" w:hint="eastAsia"/>
          <w:sz w:val="32"/>
          <w:szCs w:val="32"/>
        </w:rPr>
        <w:t>以教学班或行政班级为单位统一集中早读或晚修。早读提倡诵读中外经典文化著作、晨读英语、朗读背诵课程预习等晨读活动</w:t>
      </w:r>
      <w:r w:rsidR="005E55E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5E55E4">
        <w:rPr>
          <w:rFonts w:ascii="仿宋_GB2312" w:eastAsia="仿宋_GB2312" w:hAnsi="仿宋_GB2312" w:cs="仿宋_GB2312" w:hint="eastAsia"/>
          <w:sz w:val="32"/>
          <w:szCs w:val="32"/>
        </w:rPr>
        <w:t>晚修提倡复习当天学习的专业课内容、完成作业及预习新课。</w:t>
      </w:r>
    </w:p>
    <w:p w14:paraId="28EC4035" w14:textId="77777777" w:rsidR="002C6DF6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四、纪律和考勤</w:t>
      </w:r>
    </w:p>
    <w:p w14:paraId="0A67ECD3" w14:textId="77777777" w:rsidR="002C6DF6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所有参与早读和晚修的同学不得旷课、迟到和早退，有事需提前请假。</w:t>
      </w:r>
    </w:p>
    <w:p w14:paraId="4FF51DA3" w14:textId="70EF75BC" w:rsidR="002C6DF6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各班纪律委员负责每次考勤签到，凡无故不到者均按旷课处理。学院组织</w:t>
      </w:r>
      <w:r w:rsidR="005E55E4">
        <w:rPr>
          <w:rFonts w:ascii="仿宋_GB2312" w:eastAsia="仿宋_GB2312" w:hAnsi="仿宋_GB2312" w:cs="仿宋_GB2312" w:hint="eastAsia"/>
          <w:sz w:val="32"/>
          <w:szCs w:val="32"/>
        </w:rPr>
        <w:t>学生会的</w:t>
      </w:r>
      <w:r>
        <w:rPr>
          <w:rFonts w:ascii="仿宋_GB2312" w:eastAsia="仿宋_GB2312" w:hAnsi="仿宋_GB2312" w:cs="仿宋_GB2312" w:hint="eastAsia"/>
          <w:sz w:val="32"/>
          <w:szCs w:val="32"/>
        </w:rPr>
        <w:t>学术部不定期抽查各班出勤情况；辅导员、班主任不定期抽查各班出勤情况；每周五在年级内部通报一次本年级所有班级早读和晚修出勤情况，并对无故不参与早读和晚修学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生根据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情况进行通报批评直至纪律处分。</w:t>
      </w:r>
    </w:p>
    <w:p w14:paraId="097EDEE5" w14:textId="77777777" w:rsidR="002C6DF6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五、总结完善</w:t>
      </w:r>
    </w:p>
    <w:p w14:paraId="6339A126" w14:textId="77777777" w:rsidR="002C6DF6" w:rsidRDefault="00000000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本学期结束后，就早读和晚修的开展情况进行总结，改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进不足之处，进一步完善早读和晚修方案，形成制度，建立长效机制。</w:t>
      </w:r>
    </w:p>
    <w:p w14:paraId="34E82438" w14:textId="77777777" w:rsidR="002C6DF6" w:rsidRDefault="002C6DF6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48C24405" w14:textId="77777777" w:rsidR="002C6DF6" w:rsidRDefault="00000000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广州城市理工学院</w:t>
      </w:r>
    </w:p>
    <w:p w14:paraId="5FB85F30" w14:textId="77777777" w:rsidR="002C6DF6" w:rsidRDefault="00000000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汽车与交通工程学院</w:t>
      </w:r>
    </w:p>
    <w:p w14:paraId="3F289971" w14:textId="77777777" w:rsidR="002C6DF6" w:rsidRDefault="00000000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二〇二三年九月十四日</w:t>
      </w:r>
    </w:p>
    <w:sectPr w:rsidR="002C6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D9CFD"/>
    <w:multiLevelType w:val="singleLevel"/>
    <w:tmpl w:val="59CD9CFD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9CD9DF0"/>
    <w:multiLevelType w:val="singleLevel"/>
    <w:tmpl w:val="59CD9DF0"/>
    <w:lvl w:ilvl="0">
      <w:start w:val="3"/>
      <w:numFmt w:val="chineseCounting"/>
      <w:suff w:val="nothing"/>
      <w:lvlText w:val="%1、"/>
      <w:lvlJc w:val="left"/>
    </w:lvl>
  </w:abstractNum>
  <w:num w:numId="1" w16cid:durableId="1744837459">
    <w:abstractNumId w:val="0"/>
  </w:num>
  <w:num w:numId="2" w16cid:durableId="1663968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YxMDQzNDY4ZTA5YzUxOGI0MTE2ZjJmYTVhYzIyMmIifQ=="/>
  </w:docVars>
  <w:rsids>
    <w:rsidRoot w:val="000218C7"/>
    <w:rsid w:val="000218C7"/>
    <w:rsid w:val="002C6DF6"/>
    <w:rsid w:val="005657BF"/>
    <w:rsid w:val="005E55E4"/>
    <w:rsid w:val="00BA3FC1"/>
    <w:rsid w:val="61B2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B4F55"/>
  <w15:docId w15:val="{BCE64793-076D-43E7-AC06-D8B7914A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</w:style>
  <w:style w:type="character" w:styleId="a9">
    <w:name w:val="FollowedHyperlink"/>
    <w:basedOn w:val="a0"/>
    <w:qFormat/>
    <w:rPr>
      <w:color w:val="800080"/>
      <w:u w:val="none"/>
    </w:rPr>
  </w:style>
  <w:style w:type="character" w:styleId="aa">
    <w:name w:val="Emphasis"/>
    <w:basedOn w:val="a0"/>
    <w:qFormat/>
  </w:style>
  <w:style w:type="character" w:styleId="HTML">
    <w:name w:val="HTML Definition"/>
    <w:basedOn w:val="a0"/>
    <w:qFormat/>
    <w:rPr>
      <w:color w:val="555555"/>
      <w:sz w:val="18"/>
      <w:szCs w:val="18"/>
      <w:u w:val="none"/>
    </w:rPr>
  </w:style>
  <w:style w:type="character" w:styleId="HTML0">
    <w:name w:val="HTML Acronym"/>
    <w:basedOn w:val="a0"/>
    <w:qFormat/>
    <w:rPr>
      <w:shd w:val="clear" w:color="auto" w:fill="BBD8CF"/>
    </w:rPr>
  </w:style>
  <w:style w:type="character" w:styleId="HTML1">
    <w:name w:val="HTML Variable"/>
    <w:basedOn w:val="a0"/>
    <w:qFormat/>
  </w:style>
  <w:style w:type="character" w:styleId="ab">
    <w:name w:val="Hyperlink"/>
    <w:basedOn w:val="a0"/>
    <w:qFormat/>
    <w:rPr>
      <w:color w:val="0000FF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character" w:customStyle="1" w:styleId="tbar-label">
    <w:name w:val="tbar-label"/>
    <w:basedOn w:val="a0"/>
    <w:qFormat/>
    <w:rPr>
      <w:color w:val="FFFFFF"/>
    </w:rPr>
  </w:style>
  <w:style w:type="character" w:customStyle="1" w:styleId="open-message">
    <w:name w:val="open-message"/>
    <w:basedOn w:val="a0"/>
    <w:qFormat/>
  </w:style>
  <w:style w:type="character" w:customStyle="1" w:styleId="difcolor">
    <w:name w:val="difcolor"/>
    <w:basedOn w:val="a0"/>
    <w:qFormat/>
    <w:rPr>
      <w:color w:val="FFFFFF"/>
    </w:rPr>
  </w:style>
  <w:style w:type="character" w:customStyle="1" w:styleId="brown">
    <w:name w:val="brown"/>
    <w:basedOn w:val="a0"/>
    <w:qFormat/>
    <w:rPr>
      <w:color w:val="BB505D"/>
    </w:rPr>
  </w:style>
  <w:style w:type="character" w:customStyle="1" w:styleId="backgrounddiv">
    <w:name w:val="backgrounddiv"/>
    <w:basedOn w:val="a0"/>
    <w:qFormat/>
    <w:rPr>
      <w:bdr w:val="single" w:sz="6" w:space="0" w:color="C7C7C7"/>
      <w:shd w:val="clear" w:color="auto" w:fill="FFFFFF"/>
    </w:rPr>
  </w:style>
  <w:style w:type="character" w:customStyle="1" w:styleId="tmpztreemovearrow">
    <w:name w:val="tmpztreemove_arrow"/>
    <w:basedOn w:val="a0"/>
    <w:qFormat/>
  </w:style>
  <w:style w:type="character" w:customStyle="1" w:styleId="red">
    <w:name w:val="red"/>
    <w:basedOn w:val="a0"/>
    <w:qFormat/>
    <w:rPr>
      <w:color w:val="FF0000"/>
    </w:rPr>
  </w:style>
  <w:style w:type="character" w:customStyle="1" w:styleId="green">
    <w:name w:val="green"/>
    <w:basedOn w:val="a0"/>
    <w:qFormat/>
    <w:rPr>
      <w:color w:val="008000"/>
    </w:rPr>
  </w:style>
  <w:style w:type="character" w:customStyle="1" w:styleId="icon">
    <w:name w:val="icon"/>
    <w:basedOn w:val="a0"/>
    <w:qFormat/>
  </w:style>
  <w:style w:type="character" w:customStyle="1" w:styleId="attachement-span">
    <w:name w:val="attachement-span"/>
    <w:basedOn w:val="a0"/>
    <w:qFormat/>
    <w:rPr>
      <w:bdr w:val="single" w:sz="6" w:space="0" w:color="E1E1E1"/>
      <w:shd w:val="clear" w:color="auto" w:fill="F5F6F4"/>
    </w:rPr>
  </w:style>
  <w:style w:type="character" w:customStyle="1" w:styleId="button4">
    <w:name w:val="button4"/>
    <w:basedOn w:val="a0"/>
    <w:qFormat/>
  </w:style>
  <w:style w:type="character" w:customStyle="1" w:styleId="close-message">
    <w:name w:val="close-message"/>
    <w:basedOn w:val="a0"/>
    <w:qFormat/>
  </w:style>
  <w:style w:type="character" w:customStyle="1" w:styleId="l-open">
    <w:name w:val="l-open"/>
    <w:basedOn w:val="a0"/>
    <w:qFormat/>
  </w:style>
  <w:style w:type="character" w:customStyle="1" w:styleId="l-selected">
    <w:name w:val="l-selected"/>
    <w:basedOn w:val="a0"/>
    <w:qFormat/>
    <w:rPr>
      <w:color w:val="355686"/>
      <w:bdr w:val="single" w:sz="6" w:space="0" w:color="DAB364"/>
      <w:shd w:val="clear" w:color="auto" w:fill="FFFFFF"/>
    </w:rPr>
  </w:style>
  <w:style w:type="character" w:customStyle="1" w:styleId="l-over">
    <w:name w:val="l-over"/>
    <w:basedOn w:val="a0"/>
    <w:qFormat/>
    <w:rPr>
      <w:bdr w:val="single" w:sz="6" w:space="0" w:color="DAB364"/>
    </w:rPr>
  </w:style>
  <w:style w:type="character" w:customStyle="1" w:styleId="edui-clickable2">
    <w:name w:val="edui-clickable2"/>
    <w:basedOn w:val="a0"/>
    <w:qFormat/>
    <w:rPr>
      <w:color w:val="0000FF"/>
      <w:u w:val="single"/>
    </w:rPr>
  </w:style>
  <w:style w:type="character" w:customStyle="1" w:styleId="edui-unclickable">
    <w:name w:val="edui-unclickable"/>
    <w:basedOn w:val="a0"/>
    <w:qFormat/>
    <w:rPr>
      <w:color w:val="808080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140</Words>
  <Characters>798</Characters>
  <Application>Microsoft Office Word</Application>
  <DocSecurity>0</DocSecurity>
  <Lines>6</Lines>
  <Paragraphs>1</Paragraphs>
  <ScaleCrop>false</ScaleCrop>
  <Company>china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by Qiu</cp:lastModifiedBy>
  <cp:revision>3</cp:revision>
  <cp:lastPrinted>2017-09-29T14:56:00Z</cp:lastPrinted>
  <dcterms:created xsi:type="dcterms:W3CDTF">2023-09-27T11:56:00Z</dcterms:created>
  <dcterms:modified xsi:type="dcterms:W3CDTF">2023-10-07T08:57:00Z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F25607CF460D433CB1A530FDD0AE78F8_13</vt:lpwstr>
  </property>
</Properties>
</file>