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0BC2E">
      <w:pPr>
        <w:jc w:val="center"/>
        <w:rPr>
          <w:rFonts w:ascii="黑体" w:hAnsi="黑体" w:eastAsia="黑体" w:cs="宋体"/>
          <w:w w:val="90"/>
          <w:sz w:val="44"/>
          <w:szCs w:val="44"/>
        </w:rPr>
      </w:pPr>
      <w:r>
        <w:rPr>
          <w:rFonts w:hint="eastAsia" w:ascii="黑体" w:hAnsi="黑体" w:eastAsia="黑体" w:cs="宋体"/>
          <w:w w:val="90"/>
          <w:sz w:val="44"/>
          <w:szCs w:val="44"/>
        </w:rPr>
        <w:t>汽车与交通工程学院学风建设之</w:t>
      </w:r>
    </w:p>
    <w:p w14:paraId="0DCFEAC9">
      <w:pPr>
        <w:jc w:val="center"/>
        <w:rPr>
          <w:rFonts w:ascii="宋体" w:hAnsi="宋体" w:eastAsia="宋体" w:cs="宋体"/>
          <w:w w:val="90"/>
          <w:sz w:val="44"/>
          <w:szCs w:val="44"/>
        </w:rPr>
      </w:pPr>
      <w:r>
        <w:rPr>
          <w:rFonts w:ascii="黑体" w:hAnsi="黑体" w:eastAsia="黑体" w:cs="宋体"/>
          <w:w w:val="90"/>
          <w:sz w:val="44"/>
          <w:szCs w:val="44"/>
        </w:rPr>
        <w:t>20</w:t>
      </w:r>
      <w:r>
        <w:rPr>
          <w:rFonts w:hint="eastAsia" w:ascii="黑体" w:hAnsi="黑体" w:eastAsia="黑体" w:cs="宋体"/>
          <w:w w:val="90"/>
          <w:sz w:val="44"/>
          <w:szCs w:val="44"/>
          <w:lang w:val="en-US" w:eastAsia="zh-CN"/>
        </w:rPr>
        <w:t>25</w:t>
      </w:r>
      <w:r>
        <w:rPr>
          <w:rFonts w:hint="eastAsia" w:ascii="黑体" w:hAnsi="黑体" w:eastAsia="黑体" w:cs="宋体"/>
          <w:w w:val="90"/>
          <w:sz w:val="44"/>
          <w:szCs w:val="44"/>
        </w:rPr>
        <w:t>级普通本科学生早读、晚自修实施方案</w:t>
      </w:r>
    </w:p>
    <w:p w14:paraId="7C6ECBBA">
      <w:pPr>
        <w:jc w:val="center"/>
        <w:rPr>
          <w:rFonts w:ascii="宋体" w:hAnsi="宋体" w:eastAsia="宋体" w:cs="宋体"/>
          <w:sz w:val="44"/>
          <w:szCs w:val="44"/>
        </w:rPr>
      </w:pPr>
    </w:p>
    <w:p w14:paraId="418A8CF1">
      <w:pPr>
        <w:spacing w:line="600" w:lineRule="exact"/>
        <w:ind w:firstLine="538"/>
        <w:rPr>
          <w:rFonts w:ascii="仿宋_GB2312" w:hAnsi="仿宋_GB2312" w:eastAsia="仿宋_GB2312" w:cs="仿宋_GB2312"/>
          <w:sz w:val="32"/>
          <w:szCs w:val="32"/>
        </w:rPr>
      </w:pPr>
      <w:r>
        <w:rPr>
          <w:rFonts w:hint="eastAsia" w:ascii="仿宋_GB2312" w:hAnsi="仿宋_GB2312" w:eastAsia="仿宋_GB2312" w:cs="仿宋_GB2312"/>
          <w:sz w:val="32"/>
          <w:szCs w:val="32"/>
        </w:rPr>
        <w:t>根据《广州城市理工学院</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学年学风建设方案》要求，结合我院学生实际情况拟定活动方案如下：</w:t>
      </w:r>
    </w:p>
    <w:p w14:paraId="7B4DC274">
      <w:pPr>
        <w:numPr>
          <w:ilvl w:val="0"/>
          <w:numId w:val="1"/>
        </w:numPr>
        <w:spacing w:line="600" w:lineRule="exact"/>
        <w:ind w:firstLine="538"/>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参与人员</w:t>
      </w:r>
    </w:p>
    <w:p w14:paraId="7129D23A">
      <w:pPr>
        <w:spacing w:line="600" w:lineRule="exact"/>
        <w:ind w:left="538"/>
        <w:rPr>
          <w:rFonts w:ascii="仿宋_GB2312" w:hAnsi="仿宋_GB2312" w:eastAsia="仿宋_GB2312" w:cs="仿宋_GB2312"/>
          <w:sz w:val="32"/>
          <w:szCs w:val="32"/>
        </w:rPr>
      </w:pPr>
      <w:r>
        <w:rPr>
          <w:rFonts w:hint="eastAsia" w:ascii="仿宋_GB2312" w:hAnsi="仿宋_GB2312" w:eastAsia="仿宋_GB2312" w:cs="仿宋_GB2312"/>
          <w:sz w:val="32"/>
          <w:szCs w:val="32"/>
        </w:rPr>
        <w:t>汽车与交通工程学院20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级全体在读</w:t>
      </w:r>
      <w:r>
        <w:rPr>
          <w:rFonts w:hint="eastAsia" w:ascii="仿宋_GB2312" w:hAnsi="仿宋_GB2312" w:eastAsia="仿宋_GB2312" w:cs="仿宋_GB2312"/>
          <w:sz w:val="32"/>
          <w:szCs w:val="32"/>
          <w:lang w:val="en-US" w:eastAsia="zh-CN"/>
        </w:rPr>
        <w:t>普通本科</w:t>
      </w:r>
      <w:r>
        <w:rPr>
          <w:rFonts w:hint="eastAsia" w:ascii="仿宋_GB2312" w:hAnsi="仿宋_GB2312" w:eastAsia="仿宋_GB2312" w:cs="仿宋_GB2312"/>
          <w:sz w:val="32"/>
          <w:szCs w:val="32"/>
        </w:rPr>
        <w:t>学生。</w:t>
      </w:r>
    </w:p>
    <w:p w14:paraId="6C72DF19">
      <w:pPr>
        <w:spacing w:line="600" w:lineRule="exact"/>
        <w:ind w:firstLine="538"/>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二、学习方式和次数</w:t>
      </w:r>
    </w:p>
    <w:p w14:paraId="0DE5AECE">
      <w:pPr>
        <w:spacing w:line="600" w:lineRule="exact"/>
        <w:ind w:firstLine="538"/>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学年第一学期第</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周每周开展</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次晚自修和</w:t>
      </w:r>
      <w:r>
        <w:rPr>
          <w:rFonts w:hint="eastAsia" w:ascii="仿宋_GB2312" w:hAnsi="仿宋_GB2312" w:eastAsia="仿宋_GB2312" w:cs="仿宋_GB2312"/>
          <w:sz w:val="32"/>
          <w:szCs w:val="32"/>
          <w:lang w:val="en-US" w:eastAsia="zh-CN"/>
        </w:rPr>
        <w:t>多</w:t>
      </w:r>
      <w:r>
        <w:rPr>
          <w:rFonts w:hint="eastAsia" w:ascii="仿宋_GB2312" w:hAnsi="仿宋_GB2312" w:eastAsia="仿宋_GB2312" w:cs="仿宋_GB2312"/>
          <w:sz w:val="32"/>
          <w:szCs w:val="32"/>
        </w:rPr>
        <w:t>次早读。</w:t>
      </w:r>
    </w:p>
    <w:p w14:paraId="3F6FDDE4">
      <w:pPr>
        <w:spacing w:line="600" w:lineRule="exact"/>
        <w:ind w:firstLine="538"/>
        <w:rPr>
          <w:rFonts w:ascii="仿宋_GB2312" w:hAnsi="仿宋_GB2312" w:eastAsia="仿宋_GB2312" w:cs="仿宋_GB2312"/>
          <w:sz w:val="32"/>
          <w:szCs w:val="32"/>
        </w:rPr>
      </w:pPr>
      <w:r>
        <w:rPr>
          <w:rFonts w:hint="eastAsia" w:ascii="仿宋_GB2312" w:hAnsi="仿宋_GB2312" w:eastAsia="仿宋_GB2312" w:cs="仿宋_GB2312"/>
          <w:sz w:val="32"/>
          <w:szCs w:val="32"/>
        </w:rPr>
        <w:t>早读：凡每天第1节有课班级必须</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5前到达上课教室进行早读，早读时间30分钟。</w:t>
      </w:r>
    </w:p>
    <w:p w14:paraId="119D7EEC">
      <w:pPr>
        <w:spacing w:line="600" w:lineRule="exact"/>
        <w:ind w:firstLine="53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晚修：每周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次，全体2</w:t>
      </w:r>
      <w:r>
        <w:rPr>
          <w:rFonts w:hint="eastAsia" w:ascii="仿宋_GB2312" w:hAnsi="仿宋_GB2312" w:eastAsia="仿宋_GB2312" w:cs="仿宋_GB2312"/>
          <w:sz w:val="32"/>
          <w:szCs w:val="32"/>
          <w:lang w:val="en-US" w:eastAsia="zh-CN"/>
        </w:rPr>
        <w:t>025</w:t>
      </w:r>
      <w:r>
        <w:rPr>
          <w:rFonts w:hint="eastAsia" w:ascii="仿宋_GB2312" w:hAnsi="仿宋_GB2312" w:eastAsia="仿宋_GB2312" w:cs="仿宋_GB2312"/>
          <w:sz w:val="32"/>
          <w:szCs w:val="32"/>
        </w:rPr>
        <w:t>级学生于晚上19:00-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在规定的课室进行晚自习，各班结合课程安排，晚自习持续周次可能有所不同，各班晚修具体课室参见下表。</w:t>
      </w:r>
      <w:bookmarkStart w:id="0" w:name="_GoBack"/>
      <w:bookmarkEnd w:id="0"/>
    </w:p>
    <w:p w14:paraId="639097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sz w:val="32"/>
          <w:szCs w:val="32"/>
        </w:rPr>
      </w:pPr>
      <w:r>
        <w:drawing>
          <wp:inline distT="0" distB="0" distL="114300" distR="114300">
            <wp:extent cx="5267325" cy="2879090"/>
            <wp:effectExtent l="0" t="0" r="9525"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7325" cy="2879090"/>
                    </a:xfrm>
                    <a:prstGeom prst="rect">
                      <a:avLst/>
                    </a:prstGeom>
                    <a:noFill/>
                    <a:ln>
                      <a:noFill/>
                    </a:ln>
                  </pic:spPr>
                </pic:pic>
              </a:graphicData>
            </a:graphic>
          </wp:inline>
        </w:drawing>
      </w:r>
    </w:p>
    <w:p w14:paraId="30BE418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sz w:val="32"/>
          <w:szCs w:val="32"/>
        </w:rPr>
      </w:pPr>
    </w:p>
    <w:p w14:paraId="17AF9BBD">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sz w:val="32"/>
          <w:szCs w:val="32"/>
        </w:rPr>
      </w:pPr>
    </w:p>
    <w:p w14:paraId="3D1670A7">
      <w:pPr>
        <w:numPr>
          <w:ilvl w:val="0"/>
          <w:numId w:val="2"/>
        </w:numPr>
        <w:spacing w:line="60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学习方式和主要内容</w:t>
      </w:r>
    </w:p>
    <w:p w14:paraId="0F757A9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以教学班或行政班级为单位统一集中早读或晚修。早读提倡诵读中外经典文化著作、晨读英语、朗读背诵课程预习等晨读活动，晚修提倡复习当天学习的专业课内容、完成作业及预习新课。</w:t>
      </w:r>
    </w:p>
    <w:p w14:paraId="28EC4035">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四、纪律和考勤</w:t>
      </w:r>
    </w:p>
    <w:p w14:paraId="0A67ECD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所有参与早读和晚修的同学不得旷课、迟到和早退，有事需提前请假。</w:t>
      </w:r>
    </w:p>
    <w:p w14:paraId="4FF51DA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班纪律委员负责每次考勤签到，凡无故不到者均按旷课处理。学院组织学生会的学术部不定期抽查各班出勤情况；辅导员、班主任不定期抽查各班出勤情况；每周在年级内部通报一次本年级所有班级早读和晚修出勤情况，并对无故不参与早读和晚修学生根据情况进行通报批评直至纪律处分。</w:t>
      </w:r>
    </w:p>
    <w:p w14:paraId="097EDEE5">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五、总结完善</w:t>
      </w:r>
    </w:p>
    <w:p w14:paraId="6339A126">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本学期结束后，就早读和晚修的开展情况进行总结，改进不足之处，进一步完善早读和晚修方案，形成制度，建立长效机制。</w:t>
      </w:r>
    </w:p>
    <w:p w14:paraId="34E82438">
      <w:pPr>
        <w:spacing w:line="600" w:lineRule="exact"/>
        <w:jc w:val="right"/>
        <w:rPr>
          <w:rFonts w:ascii="仿宋_GB2312" w:hAnsi="仿宋_GB2312" w:eastAsia="仿宋_GB2312" w:cs="仿宋_GB2312"/>
          <w:sz w:val="32"/>
          <w:szCs w:val="32"/>
        </w:rPr>
      </w:pPr>
    </w:p>
    <w:p w14:paraId="48C24405">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广州城市理工学院</w:t>
      </w:r>
    </w:p>
    <w:p w14:paraId="5FB85F30">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汽车与交通工程学院</w:t>
      </w:r>
    </w:p>
    <w:p w14:paraId="3F289971">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w:t>
      </w:r>
      <w:r>
        <w:rPr>
          <w:rFonts w:hint="eastAsia" w:ascii="仿宋_GB2312" w:hAnsi="仿宋_GB2312" w:eastAsia="仿宋_GB2312" w:cs="仿宋_GB2312"/>
          <w:sz w:val="32"/>
          <w:szCs w:val="32"/>
          <w:lang w:val="en-US" w:eastAsia="zh-CN"/>
        </w:rPr>
        <w:t>二五</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十一月十</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D9CFD"/>
    <w:multiLevelType w:val="singleLevel"/>
    <w:tmpl w:val="59CD9CFD"/>
    <w:lvl w:ilvl="0" w:tentative="0">
      <w:start w:val="1"/>
      <w:numFmt w:val="chineseCounting"/>
      <w:suff w:val="nothing"/>
      <w:lvlText w:val="%1、"/>
      <w:lvlJc w:val="left"/>
    </w:lvl>
  </w:abstractNum>
  <w:abstractNum w:abstractNumId="1">
    <w:nsid w:val="59CD9DF0"/>
    <w:multiLevelType w:val="singleLevel"/>
    <w:tmpl w:val="59CD9DF0"/>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3ZTQzNWEzZDlhZmUxZmViZjc1YWI3N2EyY2Y4MDIifQ=="/>
  </w:docVars>
  <w:rsids>
    <w:rsidRoot w:val="000218C7"/>
    <w:rsid w:val="000218C7"/>
    <w:rsid w:val="002C6DF6"/>
    <w:rsid w:val="005657BF"/>
    <w:rsid w:val="005E55E4"/>
    <w:rsid w:val="00BA3FC1"/>
    <w:rsid w:val="13B21D21"/>
    <w:rsid w:val="1D356FB2"/>
    <w:rsid w:val="3748158D"/>
    <w:rsid w:val="375436D4"/>
    <w:rsid w:val="50BB0282"/>
    <w:rsid w:val="5D616655"/>
    <w:rsid w:val="61B23BF9"/>
    <w:rsid w:val="6C5611E9"/>
    <w:rsid w:val="752D0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34"/>
    <w:qFormat/>
    <w:uiPriority w:val="0"/>
    <w:pPr>
      <w:tabs>
        <w:tab w:val="center" w:pos="4153"/>
        <w:tab w:val="right" w:pos="8306"/>
      </w:tabs>
      <w:snapToGrid w:val="0"/>
      <w:jc w:val="left"/>
    </w:pPr>
    <w:rPr>
      <w:sz w:val="18"/>
      <w:szCs w:val="18"/>
    </w:rPr>
  </w:style>
  <w:style w:type="paragraph" w:styleId="3">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style>
  <w:style w:type="character" w:styleId="8">
    <w:name w:val="FollowedHyperlink"/>
    <w:basedOn w:val="6"/>
    <w:qFormat/>
    <w:uiPriority w:val="0"/>
    <w:rPr>
      <w:color w:val="800080"/>
      <w:u w:val="none"/>
    </w:rPr>
  </w:style>
  <w:style w:type="character" w:styleId="9">
    <w:name w:val="Emphasis"/>
    <w:basedOn w:val="6"/>
    <w:qFormat/>
    <w:uiPriority w:val="0"/>
  </w:style>
  <w:style w:type="character" w:styleId="10">
    <w:name w:val="HTML Definition"/>
    <w:basedOn w:val="6"/>
    <w:qFormat/>
    <w:uiPriority w:val="0"/>
    <w:rPr>
      <w:color w:val="555555"/>
      <w:sz w:val="18"/>
      <w:szCs w:val="18"/>
      <w:u w:val="none"/>
    </w:rPr>
  </w:style>
  <w:style w:type="character" w:styleId="11">
    <w:name w:val="HTML Acronym"/>
    <w:basedOn w:val="6"/>
    <w:qFormat/>
    <w:uiPriority w:val="0"/>
    <w:rPr>
      <w:shd w:val="clear" w:color="auto" w:fill="BBD8CF"/>
    </w:rPr>
  </w:style>
  <w:style w:type="character" w:styleId="12">
    <w:name w:val="HTML Variable"/>
    <w:basedOn w:val="6"/>
    <w:qFormat/>
    <w:uiPriority w:val="0"/>
  </w:style>
  <w:style w:type="character" w:styleId="13">
    <w:name w:val="Hyperlink"/>
    <w:basedOn w:val="6"/>
    <w:qFormat/>
    <w:uiPriority w:val="0"/>
    <w:rPr>
      <w:color w:val="0000FF"/>
      <w:u w:val="none"/>
    </w:rPr>
  </w:style>
  <w:style w:type="character" w:styleId="14">
    <w:name w:val="HTML Code"/>
    <w:basedOn w:val="6"/>
    <w:qFormat/>
    <w:uiPriority w:val="0"/>
    <w:rPr>
      <w:rFonts w:ascii="Courier New" w:hAnsi="Courier New"/>
      <w:sz w:val="20"/>
    </w:rPr>
  </w:style>
  <w:style w:type="character" w:styleId="15">
    <w:name w:val="HTML Cite"/>
    <w:basedOn w:val="6"/>
    <w:qFormat/>
    <w:uiPriority w:val="0"/>
  </w:style>
  <w:style w:type="character" w:customStyle="1" w:styleId="16">
    <w:name w:val="tbar-label"/>
    <w:basedOn w:val="6"/>
    <w:qFormat/>
    <w:uiPriority w:val="0"/>
    <w:rPr>
      <w:color w:val="FFFFFF"/>
    </w:rPr>
  </w:style>
  <w:style w:type="character" w:customStyle="1" w:styleId="17">
    <w:name w:val="open-message"/>
    <w:basedOn w:val="6"/>
    <w:qFormat/>
    <w:uiPriority w:val="0"/>
  </w:style>
  <w:style w:type="character" w:customStyle="1" w:styleId="18">
    <w:name w:val="difcolor"/>
    <w:basedOn w:val="6"/>
    <w:qFormat/>
    <w:uiPriority w:val="0"/>
    <w:rPr>
      <w:color w:val="FFFFFF"/>
    </w:rPr>
  </w:style>
  <w:style w:type="character" w:customStyle="1" w:styleId="19">
    <w:name w:val="brown"/>
    <w:basedOn w:val="6"/>
    <w:qFormat/>
    <w:uiPriority w:val="0"/>
    <w:rPr>
      <w:color w:val="BB505D"/>
    </w:rPr>
  </w:style>
  <w:style w:type="character" w:customStyle="1" w:styleId="20">
    <w:name w:val="backgrounddiv"/>
    <w:basedOn w:val="6"/>
    <w:qFormat/>
    <w:uiPriority w:val="0"/>
    <w:rPr>
      <w:bdr w:val="single" w:color="C7C7C7" w:sz="6" w:space="0"/>
      <w:shd w:val="clear" w:color="auto" w:fill="FFFFFF"/>
    </w:rPr>
  </w:style>
  <w:style w:type="character" w:customStyle="1" w:styleId="21">
    <w:name w:val="tmpztreemove_arrow"/>
    <w:basedOn w:val="6"/>
    <w:qFormat/>
    <w:uiPriority w:val="0"/>
  </w:style>
  <w:style w:type="character" w:customStyle="1" w:styleId="22">
    <w:name w:val="red"/>
    <w:basedOn w:val="6"/>
    <w:qFormat/>
    <w:uiPriority w:val="0"/>
    <w:rPr>
      <w:color w:val="FF0000"/>
    </w:rPr>
  </w:style>
  <w:style w:type="character" w:customStyle="1" w:styleId="23">
    <w:name w:val="green"/>
    <w:basedOn w:val="6"/>
    <w:qFormat/>
    <w:uiPriority w:val="0"/>
    <w:rPr>
      <w:color w:val="008000"/>
    </w:rPr>
  </w:style>
  <w:style w:type="character" w:customStyle="1" w:styleId="24">
    <w:name w:val="icon"/>
    <w:basedOn w:val="6"/>
    <w:qFormat/>
    <w:uiPriority w:val="0"/>
  </w:style>
  <w:style w:type="character" w:customStyle="1" w:styleId="25">
    <w:name w:val="attachement-span"/>
    <w:basedOn w:val="6"/>
    <w:qFormat/>
    <w:uiPriority w:val="0"/>
    <w:rPr>
      <w:bdr w:val="single" w:color="E1E1E1" w:sz="6" w:space="0"/>
      <w:shd w:val="clear" w:color="auto" w:fill="F5F6F4"/>
    </w:rPr>
  </w:style>
  <w:style w:type="character" w:customStyle="1" w:styleId="26">
    <w:name w:val="button4"/>
    <w:basedOn w:val="6"/>
    <w:qFormat/>
    <w:uiPriority w:val="0"/>
  </w:style>
  <w:style w:type="character" w:customStyle="1" w:styleId="27">
    <w:name w:val="close-message"/>
    <w:basedOn w:val="6"/>
    <w:qFormat/>
    <w:uiPriority w:val="0"/>
  </w:style>
  <w:style w:type="character" w:customStyle="1" w:styleId="28">
    <w:name w:val="l-open"/>
    <w:basedOn w:val="6"/>
    <w:qFormat/>
    <w:uiPriority w:val="0"/>
  </w:style>
  <w:style w:type="character" w:customStyle="1" w:styleId="29">
    <w:name w:val="l-selected"/>
    <w:basedOn w:val="6"/>
    <w:qFormat/>
    <w:uiPriority w:val="0"/>
    <w:rPr>
      <w:color w:val="355686"/>
      <w:bdr w:val="single" w:color="DAB364" w:sz="6" w:space="0"/>
      <w:shd w:val="clear" w:color="auto" w:fill="FFFFFF"/>
    </w:rPr>
  </w:style>
  <w:style w:type="character" w:customStyle="1" w:styleId="30">
    <w:name w:val="l-over"/>
    <w:basedOn w:val="6"/>
    <w:qFormat/>
    <w:uiPriority w:val="0"/>
    <w:rPr>
      <w:bdr w:val="single" w:color="DAB364" w:sz="6" w:space="0"/>
    </w:rPr>
  </w:style>
  <w:style w:type="character" w:customStyle="1" w:styleId="31">
    <w:name w:val="edui-clickable2"/>
    <w:basedOn w:val="6"/>
    <w:qFormat/>
    <w:uiPriority w:val="0"/>
    <w:rPr>
      <w:color w:val="0000FF"/>
      <w:u w:val="single"/>
    </w:rPr>
  </w:style>
  <w:style w:type="character" w:customStyle="1" w:styleId="32">
    <w:name w:val="edui-unclickable"/>
    <w:basedOn w:val="6"/>
    <w:qFormat/>
    <w:uiPriority w:val="0"/>
    <w:rPr>
      <w:color w:val="808080"/>
    </w:rPr>
  </w:style>
  <w:style w:type="character" w:customStyle="1" w:styleId="33">
    <w:name w:val="页眉 字符"/>
    <w:basedOn w:val="6"/>
    <w:link w:val="3"/>
    <w:qFormat/>
    <w:uiPriority w:val="0"/>
    <w:rPr>
      <w:rFonts w:asciiTheme="minorHAnsi" w:hAnsiTheme="minorHAnsi" w:eastAsiaTheme="minorEastAsia" w:cstheme="minorBidi"/>
      <w:kern w:val="2"/>
      <w:sz w:val="18"/>
      <w:szCs w:val="18"/>
    </w:rPr>
  </w:style>
  <w:style w:type="character" w:customStyle="1" w:styleId="34">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583</Words>
  <Characters>626</Characters>
  <Lines>6</Lines>
  <Paragraphs>1</Paragraphs>
  <TotalTime>271</TotalTime>
  <ScaleCrop>false</ScaleCrop>
  <LinksUpToDate>false</LinksUpToDate>
  <CharactersWithSpaces>655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2023-09-27T11:56:00Z</dcterms:created>
  <dc:creator>Administrator</dc:creator>
  <cp:lastModifiedBy>zjh</cp:lastModifiedBy>
  <cp:lastPrinted>2017-09-29T14:56:00Z</cp:lastPrinted>
  <dcterms:modified xsi:type="dcterms:W3CDTF">2025-11-11T03:40:14Z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EC9540CFF72C4BBF98040F377A06813B_13</vt:lpwstr>
  </property>
  <property fmtid="{D5CDD505-2E9C-101B-9397-08002B2CF9AE}" pid="4" name="KSOTemplateDocerSaveRecord">
    <vt:lpwstr>eyJoZGlkIjoiYjYxMDQzNDY4ZTA5YzUxOGI0MTE2ZjJmYTVhYzIyMmIiLCJ1c2VySWQiOiIzNzE5OTgwNDYifQ==</vt:lpwstr>
  </property>
</Properties>
</file>